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D5A5" w14:textId="636A79BC" w:rsidR="00CB3FEA" w:rsidRDefault="00B20116" w:rsidP="00B20116">
      <w:pPr>
        <w:jc w:val="right"/>
      </w:pPr>
      <w:r>
        <w:t>July 9, 2024</w:t>
      </w:r>
    </w:p>
    <w:p w14:paraId="0288CB58" w14:textId="77777777" w:rsidR="00B20116" w:rsidRDefault="00B20116" w:rsidP="00B20116">
      <w:pPr>
        <w:jc w:val="center"/>
      </w:pPr>
    </w:p>
    <w:p w14:paraId="3D6F0AB7" w14:textId="77777777" w:rsidR="00B20116" w:rsidRDefault="00B20116" w:rsidP="00B20116">
      <w:pPr>
        <w:jc w:val="center"/>
      </w:pPr>
    </w:p>
    <w:p w14:paraId="1FB52334" w14:textId="35244381" w:rsidR="00B20116" w:rsidRDefault="00B20116" w:rsidP="00B20116">
      <w:pPr>
        <w:jc w:val="center"/>
      </w:pPr>
      <w:r>
        <w:t>Lane Changes while riding in groups</w:t>
      </w:r>
    </w:p>
    <w:p w14:paraId="37BEC605" w14:textId="77777777" w:rsidR="00B20116" w:rsidRDefault="00B20116" w:rsidP="00B20116"/>
    <w:p w14:paraId="4C425881" w14:textId="77777777" w:rsidR="00B20116" w:rsidRDefault="00B20116" w:rsidP="00B20116"/>
    <w:p w14:paraId="3E03CCDA" w14:textId="0BA61D3F" w:rsidR="00B20116" w:rsidRDefault="00B20116" w:rsidP="00B20116">
      <w:r>
        <w:t>Changing lanes while riding in groups can be challenging at times, but also can be easy if done properly.</w:t>
      </w:r>
    </w:p>
    <w:p w14:paraId="269BA2BC" w14:textId="77777777" w:rsidR="00B20116" w:rsidRDefault="00B20116" w:rsidP="00B20116"/>
    <w:p w14:paraId="23E5F92F" w14:textId="546FF79A" w:rsidR="00B20116" w:rsidRDefault="00B20116" w:rsidP="00B20116">
      <w:r>
        <w:t>The person who decides which lane the group will ride in is the Road Captain. The road captain works in conjunction with the sweep (or tail gunner). The key to changing lanes is crucial and the best way for them to communicate is with their CB’s or paired devices such as a SENA or other brand.</w:t>
      </w:r>
    </w:p>
    <w:p w14:paraId="0B2B52E0" w14:textId="77777777" w:rsidR="00B20116" w:rsidRDefault="00B20116" w:rsidP="00B20116"/>
    <w:p w14:paraId="4884A8A6" w14:textId="69FC91C5" w:rsidR="00B20116" w:rsidRDefault="00B20116" w:rsidP="00B20116">
      <w:r>
        <w:t>If the group is big enough and due to the range of some communication devices you may need a mid-road captain to pass information on.</w:t>
      </w:r>
    </w:p>
    <w:p w14:paraId="2570AFDB" w14:textId="77777777" w:rsidR="00B20116" w:rsidRDefault="00B20116" w:rsidP="00B20116"/>
    <w:p w14:paraId="64BCBA89" w14:textId="1B76E0EE" w:rsidR="00B20116" w:rsidRDefault="00B20116" w:rsidP="00B20116">
      <w:r>
        <w:t xml:space="preserve">The proper procedure for changing lanes is for the road captain to ask the sweep to secure lane X when it is safe. Once the sweep secures the </w:t>
      </w:r>
      <w:r w:rsidR="00995957">
        <w:t>lane,</w:t>
      </w:r>
      <w:r>
        <w:t xml:space="preserve"> they will let the road captain know it is secure and if there are any other vehicles in the lane that need to pass before he moves the group over.</w:t>
      </w:r>
    </w:p>
    <w:p w14:paraId="5C6DF277" w14:textId="77777777" w:rsidR="00B20116" w:rsidRDefault="00B20116" w:rsidP="00B20116"/>
    <w:p w14:paraId="14FC3F8A" w14:textId="385EA79C" w:rsidR="00B20116" w:rsidRDefault="00B20116" w:rsidP="00B20116">
      <w:r>
        <w:t xml:space="preserve">The road captain will turn their blinker on give the proper hand signal as to which way the group is moving. This hand signal should be passed </w:t>
      </w:r>
      <w:r w:rsidR="00995957">
        <w:t>down to</w:t>
      </w:r>
      <w:r>
        <w:t xml:space="preserve"> the group as well as using their blinkers.</w:t>
      </w:r>
    </w:p>
    <w:p w14:paraId="20D33F7E" w14:textId="77777777" w:rsidR="00B20116" w:rsidRDefault="00B20116" w:rsidP="00B20116"/>
    <w:p w14:paraId="5184DE2E" w14:textId="11CDD7BC" w:rsidR="00B20116" w:rsidRDefault="00B20116" w:rsidP="00B20116">
      <w:r>
        <w:t>The most common mistake I see i</w:t>
      </w:r>
      <w:r w:rsidR="00995957">
        <w:t xml:space="preserve">n groups changing lanes is that when someone sees the sweep move over, they move over before the road captain moves over. This can create an issue if for some reason the road captain who can see father ahead than the group aborts the lane change. Remember a lane change should look like a snake moving. </w:t>
      </w:r>
    </w:p>
    <w:p w14:paraId="6861C4FA" w14:textId="77777777" w:rsidR="00995957" w:rsidRDefault="00995957" w:rsidP="00B20116"/>
    <w:p w14:paraId="577E429E" w14:textId="77777777" w:rsidR="00995957" w:rsidRDefault="00995957" w:rsidP="00B20116"/>
    <w:p w14:paraId="0EA4C045" w14:textId="7C48FCA0" w:rsidR="00995957" w:rsidRDefault="00995957" w:rsidP="00B20116">
      <w:r>
        <w:t>Ride Safe</w:t>
      </w:r>
    </w:p>
    <w:p w14:paraId="6C5D9FF5" w14:textId="3881E468" w:rsidR="00995957" w:rsidRDefault="00995957" w:rsidP="00B20116">
      <w:r>
        <w:t>Andrew Trapani</w:t>
      </w:r>
    </w:p>
    <w:p w14:paraId="09F2D714" w14:textId="599B9043" w:rsidR="00995957" w:rsidRDefault="00995957" w:rsidP="00B20116">
      <w:r>
        <w:t>ALR DOC Safety Officer</w:t>
      </w:r>
    </w:p>
    <w:sectPr w:rsidR="0099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16"/>
    <w:rsid w:val="000872EC"/>
    <w:rsid w:val="002471BC"/>
    <w:rsid w:val="00995957"/>
    <w:rsid w:val="00B20116"/>
    <w:rsid w:val="00CB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A98A"/>
  <w15:chartTrackingRefBased/>
  <w15:docId w15:val="{878DEC43-957C-463D-94AA-320BF807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116"/>
    <w:rPr>
      <w:rFonts w:eastAsiaTheme="majorEastAsia" w:cstheme="majorBidi"/>
      <w:color w:val="272727" w:themeColor="text1" w:themeTint="D8"/>
    </w:rPr>
  </w:style>
  <w:style w:type="paragraph" w:styleId="Title">
    <w:name w:val="Title"/>
    <w:basedOn w:val="Normal"/>
    <w:next w:val="Normal"/>
    <w:link w:val="TitleChar"/>
    <w:uiPriority w:val="10"/>
    <w:qFormat/>
    <w:rsid w:val="00B20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116"/>
    <w:pPr>
      <w:spacing w:before="160"/>
      <w:jc w:val="center"/>
    </w:pPr>
    <w:rPr>
      <w:i/>
      <w:iCs/>
      <w:color w:val="404040" w:themeColor="text1" w:themeTint="BF"/>
    </w:rPr>
  </w:style>
  <w:style w:type="character" w:customStyle="1" w:styleId="QuoteChar">
    <w:name w:val="Quote Char"/>
    <w:basedOn w:val="DefaultParagraphFont"/>
    <w:link w:val="Quote"/>
    <w:uiPriority w:val="29"/>
    <w:rsid w:val="00B20116"/>
    <w:rPr>
      <w:i/>
      <w:iCs/>
      <w:color w:val="404040" w:themeColor="text1" w:themeTint="BF"/>
    </w:rPr>
  </w:style>
  <w:style w:type="paragraph" w:styleId="ListParagraph">
    <w:name w:val="List Paragraph"/>
    <w:basedOn w:val="Normal"/>
    <w:uiPriority w:val="34"/>
    <w:qFormat/>
    <w:rsid w:val="00B20116"/>
    <w:pPr>
      <w:ind w:left="720"/>
      <w:contextualSpacing/>
    </w:pPr>
  </w:style>
  <w:style w:type="character" w:styleId="IntenseEmphasis">
    <w:name w:val="Intense Emphasis"/>
    <w:basedOn w:val="DefaultParagraphFont"/>
    <w:uiPriority w:val="21"/>
    <w:qFormat/>
    <w:rsid w:val="00B20116"/>
    <w:rPr>
      <w:i/>
      <w:iCs/>
      <w:color w:val="0F4761" w:themeColor="accent1" w:themeShade="BF"/>
    </w:rPr>
  </w:style>
  <w:style w:type="paragraph" w:styleId="IntenseQuote">
    <w:name w:val="Intense Quote"/>
    <w:basedOn w:val="Normal"/>
    <w:next w:val="Normal"/>
    <w:link w:val="IntenseQuoteChar"/>
    <w:uiPriority w:val="30"/>
    <w:qFormat/>
    <w:rsid w:val="00B20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116"/>
    <w:rPr>
      <w:i/>
      <w:iCs/>
      <w:color w:val="0F4761" w:themeColor="accent1" w:themeShade="BF"/>
    </w:rPr>
  </w:style>
  <w:style w:type="character" w:styleId="IntenseReference">
    <w:name w:val="Intense Reference"/>
    <w:basedOn w:val="DefaultParagraphFont"/>
    <w:uiPriority w:val="32"/>
    <w:qFormat/>
    <w:rsid w:val="00B20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1</cp:revision>
  <dcterms:created xsi:type="dcterms:W3CDTF">2024-07-09T13:46:00Z</dcterms:created>
  <dcterms:modified xsi:type="dcterms:W3CDTF">2024-07-09T14:01:00Z</dcterms:modified>
</cp:coreProperties>
</file>