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A5F9B" w14:textId="0CF54E49" w:rsidR="00F825D0" w:rsidRDefault="00FB0965">
      <w:r>
        <w:t xml:space="preserve">The American Legion Riders (ALR) Department </w:t>
      </w:r>
      <w:r w:rsidR="000C6B38">
        <w:t>of</w:t>
      </w:r>
      <w:r>
        <w:t xml:space="preserve"> California (DOC) Uniform Committee met on </w:t>
      </w:r>
      <w:r w:rsidR="00C20C9D">
        <w:t>02/16/2021</w:t>
      </w:r>
      <w:r>
        <w:t>, and discussed the following recommendation for wear of a Support Patch for CA DOC ALR chapters.</w:t>
      </w:r>
    </w:p>
    <w:p w14:paraId="5F21221A" w14:textId="381D6D8D" w:rsidR="00FB0965" w:rsidRDefault="00321BB6" w:rsidP="00043C54">
      <w:pPr>
        <w:pStyle w:val="ListParagraph"/>
        <w:numPr>
          <w:ilvl w:val="0"/>
          <w:numId w:val="1"/>
        </w:numPr>
        <w:jc w:val="both"/>
      </w:pPr>
      <w:r>
        <w:t xml:space="preserve">A Support Team member is an American Legion family member </w:t>
      </w:r>
      <w:r w:rsidR="00043C54">
        <w:t xml:space="preserve">(i.e. T.AL., S.A.L. or Auxiliary) </w:t>
      </w:r>
      <w:r>
        <w:t>who does not meet membership requirements to be an American Legion Rider, but who has volunteered and helped their ALR c</w:t>
      </w:r>
      <w:bookmarkStart w:id="0" w:name="_GoBack"/>
      <w:bookmarkEnd w:id="0"/>
      <w:r>
        <w:t>hapter to further the American Legion and ALR.</w:t>
      </w:r>
    </w:p>
    <w:p w14:paraId="7276888F" w14:textId="436B3EAD" w:rsidR="0049385F" w:rsidRDefault="00A916D4" w:rsidP="0049385F">
      <w:pPr>
        <w:pStyle w:val="ListParagraph"/>
        <w:numPr>
          <w:ilvl w:val="0"/>
          <w:numId w:val="3"/>
        </w:numPr>
        <w:jc w:val="both"/>
      </w:pPr>
      <w:r>
        <w:t>The designation of a Support Team member is awarded by the chapter members with majority approval.</w:t>
      </w:r>
      <w:r w:rsidR="0049385F">
        <w:t xml:space="preserve"> </w:t>
      </w:r>
      <w:r w:rsidR="0049385F" w:rsidRPr="00065066">
        <w:t>The governance, control and overall design of the patch are the responsibility of the awarding chapter.</w:t>
      </w:r>
    </w:p>
    <w:p w14:paraId="5E95367F" w14:textId="65327883" w:rsidR="00512793" w:rsidRDefault="00512793" w:rsidP="00A916D4">
      <w:pPr>
        <w:pStyle w:val="ListParagraph"/>
        <w:numPr>
          <w:ilvl w:val="0"/>
          <w:numId w:val="3"/>
        </w:numPr>
        <w:jc w:val="both"/>
      </w:pPr>
      <w:r>
        <w:t>The award can be a patch set or shadow box.</w:t>
      </w:r>
    </w:p>
    <w:p w14:paraId="174CF69A" w14:textId="563B5EC4" w:rsidR="00321BB6" w:rsidRDefault="00321BB6" w:rsidP="00043C54">
      <w:pPr>
        <w:pStyle w:val="ListParagraph"/>
        <w:numPr>
          <w:ilvl w:val="0"/>
          <w:numId w:val="1"/>
        </w:numPr>
        <w:jc w:val="both"/>
      </w:pPr>
      <w:r>
        <w:t>The designation of Support Team member does not create another class of American Legion Rider</w:t>
      </w:r>
      <w:r w:rsidR="00C20C9D">
        <w:t>;</w:t>
      </w:r>
      <w:r>
        <w:t xml:space="preserve"> </w:t>
      </w:r>
      <w:r w:rsidR="00043C54">
        <w:t xml:space="preserve">subsequently </w:t>
      </w:r>
      <w:r>
        <w:t>a Support Team member is not an ALR member, has no voice, no vote and cannot be added to a chapter’s roster as a member.</w:t>
      </w:r>
    </w:p>
    <w:p w14:paraId="66AA70F7" w14:textId="6AF4D5DE" w:rsidR="00321BB6" w:rsidRDefault="00321BB6" w:rsidP="00043C54">
      <w:pPr>
        <w:pStyle w:val="ListParagraph"/>
        <w:numPr>
          <w:ilvl w:val="0"/>
          <w:numId w:val="1"/>
        </w:numPr>
        <w:jc w:val="both"/>
      </w:pPr>
      <w:r>
        <w:t>If a Support Team member elects to purchase and wear a vest/jacket it is recommended:</w:t>
      </w:r>
    </w:p>
    <w:p w14:paraId="166FBBFD" w14:textId="1F520959" w:rsidR="00AF17E3" w:rsidRDefault="00321BB6" w:rsidP="00043C54">
      <w:pPr>
        <w:pStyle w:val="ListParagraph"/>
        <w:numPr>
          <w:ilvl w:val="0"/>
          <w:numId w:val="2"/>
        </w:numPr>
        <w:jc w:val="both"/>
      </w:pPr>
      <w:r>
        <w:t>The American Legion patch and Support Team member patch be worn on the back of the vest/jacket.</w:t>
      </w:r>
    </w:p>
    <w:p w14:paraId="293D6669" w14:textId="26797FB0" w:rsidR="00AF17E3" w:rsidRDefault="00AF17E3" w:rsidP="00043C54">
      <w:pPr>
        <w:pStyle w:val="ListParagraph"/>
        <w:numPr>
          <w:ilvl w:val="0"/>
          <w:numId w:val="2"/>
        </w:numPr>
        <w:jc w:val="both"/>
      </w:pPr>
      <w:r>
        <w:t>When applying patches/pins to the front of the vest/jacket, the ALR DOC Uniform Manual should be consulted for appropriateness. To ensure no confusion of membership status is conveyed, no patch that may designate the wearer to be a member of the ALR should be worn on the front of the vest.</w:t>
      </w:r>
    </w:p>
    <w:p w14:paraId="1E243AE9" w14:textId="4D896F29" w:rsidR="006E3BAD" w:rsidRDefault="006E3BAD" w:rsidP="00043C54">
      <w:pPr>
        <w:pStyle w:val="ListParagraph"/>
        <w:numPr>
          <w:ilvl w:val="0"/>
          <w:numId w:val="2"/>
        </w:numPr>
        <w:jc w:val="both"/>
      </w:pPr>
      <w:r>
        <w:t>Below</w:t>
      </w:r>
      <w:r w:rsidR="00CA1887">
        <w:t xml:space="preserve"> is</w:t>
      </w:r>
      <w:r>
        <w:t xml:space="preserve"> </w:t>
      </w:r>
      <w:r w:rsidR="00CA1887">
        <w:t>the</w:t>
      </w:r>
      <w:r>
        <w:t xml:space="preserve"> representation of the back of the Support Team member vest</w:t>
      </w:r>
      <w:r w:rsidR="00A916D4">
        <w:t>/jacket</w:t>
      </w:r>
      <w:r>
        <w:t>.</w:t>
      </w:r>
    </w:p>
    <w:p w14:paraId="29E49367" w14:textId="6F7B90FF" w:rsidR="00403547" w:rsidRPr="00065066" w:rsidRDefault="00403547" w:rsidP="00043C54">
      <w:pPr>
        <w:pStyle w:val="ListParagraph"/>
        <w:numPr>
          <w:ilvl w:val="0"/>
          <w:numId w:val="2"/>
        </w:numPr>
        <w:jc w:val="both"/>
      </w:pPr>
      <w:r w:rsidRPr="00065066">
        <w:t>When creating a Support Team patch, it is recommended the patch be constructed of black</w:t>
      </w:r>
      <w:r w:rsidR="0049385F" w:rsidRPr="00065066">
        <w:t xml:space="preserve"> material, measuring 9 inches in length and 4 to 5 inches in height, with 1 inch lettering.</w:t>
      </w:r>
    </w:p>
    <w:p w14:paraId="0DE600BA" w14:textId="11C0534E" w:rsidR="00D6181A" w:rsidRDefault="00D6181A" w:rsidP="00D6181A"/>
    <w:p w14:paraId="599BCAF5" w14:textId="20D062F0" w:rsidR="00D6181A" w:rsidRDefault="00D6181A" w:rsidP="00DA7783">
      <w:pPr>
        <w:jc w:val="center"/>
      </w:pPr>
      <w:r>
        <w:rPr>
          <w:noProof/>
        </w:rPr>
        <w:drawing>
          <wp:inline distT="0" distB="0" distL="0" distR="0" wp14:anchorId="3A5402A1" wp14:editId="09C82B88">
            <wp:extent cx="1796948" cy="184244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493" cy="184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FA2B0" w14:textId="757061A8" w:rsidR="00D6181A" w:rsidRPr="00D6181A" w:rsidRDefault="00DA7783" w:rsidP="00D6181A">
      <w:pPr>
        <w:tabs>
          <w:tab w:val="left" w:pos="6910"/>
        </w:tabs>
        <w:jc w:val="center"/>
      </w:pPr>
      <w:r>
        <w:rPr>
          <w:noProof/>
        </w:rPr>
        <w:drawing>
          <wp:inline distT="0" distB="0" distL="0" distR="0" wp14:anchorId="735F6D61" wp14:editId="2EF40C1D">
            <wp:extent cx="3315173" cy="15490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41" cy="155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81A" w:rsidRPr="00D6181A" w:rsidSect="00DA7783">
      <w:headerReference w:type="default" r:id="rId10"/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A7519" w14:textId="77777777" w:rsidR="00230282" w:rsidRDefault="00230282" w:rsidP="0016016E">
      <w:pPr>
        <w:spacing w:after="0" w:line="240" w:lineRule="auto"/>
      </w:pPr>
      <w:r>
        <w:separator/>
      </w:r>
    </w:p>
  </w:endnote>
  <w:endnote w:type="continuationSeparator" w:id="0">
    <w:p w14:paraId="63CA8095" w14:textId="77777777" w:rsidR="00230282" w:rsidRDefault="00230282" w:rsidP="001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3AF32" w14:textId="77777777" w:rsidR="00230282" w:rsidRDefault="00230282" w:rsidP="0016016E">
      <w:pPr>
        <w:spacing w:after="0" w:line="240" w:lineRule="auto"/>
      </w:pPr>
      <w:r>
        <w:separator/>
      </w:r>
    </w:p>
  </w:footnote>
  <w:footnote w:type="continuationSeparator" w:id="0">
    <w:p w14:paraId="1FA80677" w14:textId="77777777" w:rsidR="00230282" w:rsidRDefault="00230282" w:rsidP="0016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C645D" w14:textId="5B783684" w:rsidR="0016016E" w:rsidRPr="0016016E" w:rsidRDefault="0016016E" w:rsidP="0016016E">
    <w:pPr>
      <w:pStyle w:val="Header"/>
      <w:jc w:val="center"/>
      <w:rPr>
        <w:rFonts w:ascii="AR CENA" w:hAnsi="AR CENA" w:cstheme="minorHAnsi"/>
        <w:sz w:val="32"/>
        <w:szCs w:val="32"/>
      </w:rPr>
    </w:pPr>
    <w:r w:rsidRPr="0016016E">
      <w:rPr>
        <w:rFonts w:ascii="AR CENA" w:hAnsi="AR CENA" w:cstheme="minorHAnsi"/>
        <w:sz w:val="32"/>
        <w:szCs w:val="32"/>
      </w:rPr>
      <w:t>ALR DOC UNIFORM RECOM</w:t>
    </w:r>
    <w:r w:rsidR="00C20C9D">
      <w:rPr>
        <w:rFonts w:ascii="AR CENA" w:hAnsi="AR CENA" w:cstheme="minorHAnsi"/>
        <w:sz w:val="32"/>
        <w:szCs w:val="32"/>
      </w:rPr>
      <w:t>M</w:t>
    </w:r>
    <w:r w:rsidRPr="0016016E">
      <w:rPr>
        <w:rFonts w:ascii="AR CENA" w:hAnsi="AR CENA" w:cstheme="minorHAnsi"/>
        <w:sz w:val="32"/>
        <w:szCs w:val="32"/>
      </w:rPr>
      <w:t>ENDATION FOR SUPPORT PATCH WEAR ON VEST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C728D"/>
    <w:multiLevelType w:val="hybridMultilevel"/>
    <w:tmpl w:val="16ECCC9C"/>
    <w:lvl w:ilvl="0" w:tplc="3080FD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72D7B"/>
    <w:multiLevelType w:val="hybridMultilevel"/>
    <w:tmpl w:val="1DEE7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A5F1B"/>
    <w:multiLevelType w:val="hybridMultilevel"/>
    <w:tmpl w:val="349A44CC"/>
    <w:lvl w:ilvl="0" w:tplc="8CAE6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25"/>
    <w:rsid w:val="00043C54"/>
    <w:rsid w:val="00065066"/>
    <w:rsid w:val="000C6B38"/>
    <w:rsid w:val="0016016E"/>
    <w:rsid w:val="00230282"/>
    <w:rsid w:val="00321BB6"/>
    <w:rsid w:val="00403547"/>
    <w:rsid w:val="00405E62"/>
    <w:rsid w:val="0049385F"/>
    <w:rsid w:val="00512793"/>
    <w:rsid w:val="005D7F1E"/>
    <w:rsid w:val="006E3BAD"/>
    <w:rsid w:val="00A23A25"/>
    <w:rsid w:val="00A916D4"/>
    <w:rsid w:val="00AF17E3"/>
    <w:rsid w:val="00B9362A"/>
    <w:rsid w:val="00C20C9D"/>
    <w:rsid w:val="00CA1887"/>
    <w:rsid w:val="00D6181A"/>
    <w:rsid w:val="00DA7783"/>
    <w:rsid w:val="00EE4553"/>
    <w:rsid w:val="00F825D0"/>
    <w:rsid w:val="00F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7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6E"/>
  </w:style>
  <w:style w:type="paragraph" w:styleId="Footer">
    <w:name w:val="footer"/>
    <w:basedOn w:val="Normal"/>
    <w:link w:val="FooterChar"/>
    <w:uiPriority w:val="99"/>
    <w:unhideWhenUsed/>
    <w:rsid w:val="0016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6E"/>
  </w:style>
  <w:style w:type="paragraph" w:styleId="ListParagraph">
    <w:name w:val="List Paragraph"/>
    <w:basedOn w:val="Normal"/>
    <w:uiPriority w:val="34"/>
    <w:qFormat/>
    <w:rsid w:val="00FB0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6E"/>
  </w:style>
  <w:style w:type="paragraph" w:styleId="Footer">
    <w:name w:val="footer"/>
    <w:basedOn w:val="Normal"/>
    <w:link w:val="FooterChar"/>
    <w:uiPriority w:val="99"/>
    <w:unhideWhenUsed/>
    <w:rsid w:val="00160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6E"/>
  </w:style>
  <w:style w:type="paragraph" w:styleId="ListParagraph">
    <w:name w:val="List Paragraph"/>
    <w:basedOn w:val="Normal"/>
    <w:uiPriority w:val="34"/>
    <w:qFormat/>
    <w:rsid w:val="00FB0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Health Systems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Smith</dc:creator>
  <cp:lastModifiedBy>User</cp:lastModifiedBy>
  <cp:revision>4</cp:revision>
  <cp:lastPrinted>2021-02-17T02:46:00Z</cp:lastPrinted>
  <dcterms:created xsi:type="dcterms:W3CDTF">2021-04-07T20:15:00Z</dcterms:created>
  <dcterms:modified xsi:type="dcterms:W3CDTF">2022-10-24T02:16:00Z</dcterms:modified>
</cp:coreProperties>
</file>